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bCs w:val="0"/>
          <w:spacing w:val="-6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 w:val="0"/>
          <w:spacing w:val="-6"/>
          <w:sz w:val="36"/>
          <w:szCs w:val="36"/>
        </w:rPr>
        <w:t>关于报送202</w:t>
      </w:r>
      <w:r>
        <w:rPr>
          <w:rFonts w:hint="eastAsia" w:ascii="黑体" w:hAnsi="黑体" w:eastAsia="黑体" w:cs="黑体"/>
          <w:b/>
          <w:bCs w:val="0"/>
          <w:spacing w:val="-6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/>
          <w:bCs w:val="0"/>
          <w:spacing w:val="-6"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bCs w:val="0"/>
          <w:spacing w:val="-6"/>
          <w:sz w:val="36"/>
          <w:szCs w:val="36"/>
          <w:lang w:eastAsia="zh-CN"/>
        </w:rPr>
        <w:t>下</w:t>
      </w:r>
      <w:r>
        <w:rPr>
          <w:rFonts w:hint="eastAsia" w:ascii="黑体" w:hAnsi="黑体" w:eastAsia="黑体" w:cs="黑体"/>
          <w:b/>
          <w:bCs w:val="0"/>
          <w:spacing w:val="-6"/>
          <w:sz w:val="36"/>
          <w:szCs w:val="36"/>
        </w:rPr>
        <w:t>半年全国大学英语四六级</w:t>
      </w:r>
      <w:r>
        <w:rPr>
          <w:rFonts w:hint="eastAsia" w:ascii="黑体" w:hAnsi="黑体" w:eastAsia="黑体" w:cs="黑体"/>
          <w:b/>
          <w:bCs w:val="0"/>
          <w:spacing w:val="-6"/>
          <w:sz w:val="36"/>
          <w:szCs w:val="36"/>
          <w:lang w:eastAsia="zh-CN"/>
        </w:rPr>
        <w:t>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bCs w:val="0"/>
          <w:spacing w:val="-6"/>
          <w:sz w:val="36"/>
          <w:szCs w:val="36"/>
        </w:rPr>
      </w:pPr>
      <w:r>
        <w:rPr>
          <w:rFonts w:hint="eastAsia" w:ascii="黑体" w:hAnsi="黑体" w:eastAsia="黑体" w:cs="黑体"/>
          <w:b/>
          <w:bCs w:val="0"/>
          <w:spacing w:val="-6"/>
          <w:sz w:val="36"/>
          <w:szCs w:val="36"/>
        </w:rPr>
        <w:t>监考人员名单及做好培训的通知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0" w:name="OLE_LINK14"/>
      <w:r>
        <w:rPr>
          <w:rFonts w:hint="eastAsia" w:ascii="仿宋" w:hAnsi="仿宋" w:eastAsia="仿宋" w:cs="仿宋"/>
          <w:sz w:val="30"/>
          <w:szCs w:val="30"/>
        </w:rPr>
        <w:t>为顺利开展202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</w:t>
      </w:r>
      <w:r>
        <w:rPr>
          <w:rFonts w:hint="eastAsia" w:ascii="仿宋" w:hAnsi="仿宋" w:eastAsia="仿宋" w:cs="仿宋"/>
          <w:sz w:val="30"/>
          <w:szCs w:val="30"/>
        </w:rPr>
        <w:t>日（周六）全国大学英语CET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 w:cs="仿宋"/>
          <w:sz w:val="30"/>
          <w:szCs w:val="30"/>
        </w:rPr>
        <w:t>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"/>
          <w:sz w:val="30"/>
          <w:szCs w:val="30"/>
        </w:rPr>
        <w:t>级考试，请各学院做好监考人员遴选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上报</w:t>
      </w:r>
      <w:r>
        <w:rPr>
          <w:rFonts w:hint="eastAsia" w:ascii="仿宋" w:hAnsi="仿宋" w:eastAsia="仿宋" w:cs="仿宋"/>
          <w:sz w:val="30"/>
          <w:szCs w:val="30"/>
        </w:rPr>
        <w:t>及培训工作，具体通知如下：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一、遴选监考人员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0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各学院应认真遴选本学院责任心强，熟悉监考程序的教师（按省考试院规定监考人员必须是正式在编人员、人事代理人员或与学校签订聘用合同的工作人员）参加监考。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各学院按要求报送监考人员（名额分配表见附件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1，</w:t>
      </w:r>
      <w:r>
        <w:rPr>
          <w:rFonts w:hint="eastAsia" w:ascii="仿宋" w:hAnsi="仿宋" w:eastAsia="仿宋" w:cs="仿宋"/>
          <w:sz w:val="30"/>
          <w:szCs w:val="30"/>
        </w:rPr>
        <w:t>监考人员登记表见附件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），</w:t>
      </w:r>
      <w:r>
        <w:rPr>
          <w:rFonts w:hint="eastAsia" w:ascii="仿宋" w:hAnsi="仿宋" w:eastAsia="仿宋" w:cs="仿宋"/>
          <w:b/>
          <w:sz w:val="30"/>
          <w:szCs w:val="30"/>
        </w:rPr>
        <w:t>名单报送前请认真审核并告知相关的教师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仿宋" w:hAnsi="仿宋" w:eastAsia="仿宋" w:cs="仿宋"/>
          <w:b/>
          <w:sz w:val="30"/>
          <w:szCs w:val="30"/>
        </w:rPr>
        <w:t>名单一经报送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b/>
          <w:sz w:val="30"/>
          <w:szCs w:val="30"/>
        </w:rPr>
        <w:t>不得更改。</w:t>
      </w:r>
      <w:bookmarkEnd w:id="0"/>
      <w:r>
        <w:rPr>
          <w:rFonts w:hint="eastAsia" w:ascii="仿宋" w:hAnsi="仿宋" w:eastAsia="仿宋" w:cs="仿宋"/>
          <w:sz w:val="30"/>
          <w:szCs w:val="30"/>
        </w:rPr>
        <w:t>监考人员名单电子版于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</w:t>
      </w:r>
      <w:r>
        <w:rPr>
          <w:rFonts w:hint="eastAsia" w:ascii="仿宋" w:hAnsi="仿宋" w:eastAsia="仿宋" w:cs="仿宋"/>
          <w:sz w:val="30"/>
          <w:szCs w:val="30"/>
        </w:rPr>
        <w:t>日（周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四</w:t>
      </w:r>
      <w:r>
        <w:rPr>
          <w:rFonts w:hint="eastAsia" w:ascii="仿宋" w:hAnsi="仿宋" w:eastAsia="仿宋" w:cs="仿宋"/>
          <w:sz w:val="30"/>
          <w:szCs w:val="30"/>
        </w:rPr>
        <w:t>）前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报送至教务处教务科刘军茹处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2" w:firstLineChars="200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二、组织考前培训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452" w:firstLineChars="150"/>
        <w:textAlignment w:val="auto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（一）培训时间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各学院于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="仿宋"/>
          <w:sz w:val="30"/>
          <w:szCs w:val="30"/>
        </w:rPr>
        <w:t>日（周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"/>
          <w:sz w:val="30"/>
          <w:szCs w:val="30"/>
        </w:rPr>
        <w:t>）前组织参加本次监考工作的教师进行监考业务培训，做好培训记录，并将培训情况记录单（附件3）扫描件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报送至教务处教务科刘军茹处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52" w:firstLineChars="150"/>
        <w:textAlignment w:val="auto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（二）培训内容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《CET监考员守则》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《</w:t>
      </w:r>
      <w:r>
        <w:rPr>
          <w:rFonts w:hint="eastAsia" w:ascii="仿宋" w:hAnsi="仿宋" w:eastAsia="仿宋" w:cs="仿宋"/>
          <w:bCs/>
          <w:sz w:val="30"/>
          <w:szCs w:val="30"/>
        </w:rPr>
        <w:t>CET操作规程及考务流程要点》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3.《CET条形码粘贴异常情况处理办法简表》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4.</w:t>
      </w:r>
      <w:r>
        <w:rPr>
          <w:rFonts w:hint="eastAsia" w:ascii="仿宋" w:hAnsi="仿宋" w:eastAsia="仿宋" w:cs="仿宋"/>
          <w:sz w:val="30"/>
          <w:szCs w:val="30"/>
        </w:rPr>
        <w:t>《全国大学英语四、六级考试突发事件应急处理预案》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《国家教育考试考务工作培训影片》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</w:rPr>
        <w:t>6.《防</w:t>
      </w:r>
      <w:r>
        <w:rPr>
          <w:rFonts w:hint="eastAsia" w:ascii="仿宋" w:hAnsi="仿宋" w:eastAsia="仿宋" w:cs="仿宋"/>
          <w:sz w:val="30"/>
          <w:szCs w:val="30"/>
        </w:rPr>
        <w:t>范高科技作弊》视频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05" w:leftChars="5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7.《金属探测仪使用暂时规定》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05" w:leftChars="50" w:firstLine="602" w:firstLineChars="200"/>
        <w:textAlignment w:val="auto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（三）培训要求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05" w:leftChars="50" w:right="-105" w:rightChars="-5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各学院须</w:t>
      </w:r>
      <w:r>
        <w:rPr>
          <w:rFonts w:hint="eastAsia" w:ascii="仿宋" w:hAnsi="仿宋" w:eastAsia="仿宋" w:cs="仿宋"/>
          <w:sz w:val="30"/>
          <w:szCs w:val="30"/>
        </w:rPr>
        <w:t>加强对</w:t>
      </w:r>
      <w:r>
        <w:rPr>
          <w:rFonts w:hint="eastAsia" w:ascii="仿宋" w:hAnsi="仿宋" w:eastAsia="仿宋" w:cs="仿宋"/>
          <w:kern w:val="0"/>
          <w:sz w:val="30"/>
          <w:szCs w:val="30"/>
        </w:rPr>
        <w:t>监考教师</w:t>
      </w:r>
      <w:r>
        <w:rPr>
          <w:rFonts w:hint="eastAsia" w:ascii="仿宋" w:hAnsi="仿宋" w:eastAsia="仿宋" w:cs="仿宋"/>
          <w:sz w:val="30"/>
          <w:szCs w:val="30"/>
        </w:rPr>
        <w:t>、考务人员的职业道德和业务培训，监考责任、工作纪律及操作规程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等须培训落实到位，</w:t>
      </w:r>
      <w:r>
        <w:rPr>
          <w:rFonts w:hint="eastAsia" w:ascii="仿宋" w:hAnsi="仿宋" w:eastAsia="仿宋" w:cs="仿宋"/>
          <w:sz w:val="30"/>
          <w:szCs w:val="30"/>
        </w:rPr>
        <w:t>讲深讲透。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05" w:leftChars="50" w:firstLine="602" w:firstLineChars="200"/>
        <w:textAlignment w:val="auto"/>
        <w:rPr>
          <w:rFonts w:hint="eastAsia" w:ascii="仿宋" w:hAnsi="仿宋" w:eastAsia="仿宋" w:cs="仿宋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pacing w:val="-11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202</w:t>
      </w:r>
      <w:r>
        <w:rPr>
          <w:rFonts w:hint="eastAsia" w:ascii="仿宋" w:hAnsi="仿宋" w:eastAsia="仿宋" w:cs="仿宋"/>
          <w:spacing w:val="-11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年</w:t>
      </w:r>
      <w:r>
        <w:rPr>
          <w:rFonts w:hint="eastAsia" w:ascii="仿宋" w:hAnsi="仿宋" w:eastAsia="仿宋" w:cs="仿宋"/>
          <w:spacing w:val="-11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月1</w:t>
      </w:r>
      <w:r>
        <w:rPr>
          <w:rFonts w:hint="eastAsia" w:ascii="仿宋" w:hAnsi="仿宋" w:eastAsia="仿宋" w:cs="仿宋"/>
          <w:spacing w:val="-11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日CET</w:t>
      </w:r>
      <w:r>
        <w:rPr>
          <w:rFonts w:hint="eastAsia" w:ascii="仿宋" w:hAnsi="仿宋" w:eastAsia="仿宋" w:cs="仿宋"/>
          <w:spacing w:val="-11"/>
          <w:sz w:val="30"/>
          <w:szCs w:val="30"/>
          <w:lang w:eastAsia="zh-CN"/>
        </w:rPr>
        <w:t>四、六级</w:t>
      </w:r>
      <w:r>
        <w:rPr>
          <w:rFonts w:hint="eastAsia" w:ascii="仿宋" w:hAnsi="仿宋" w:eastAsia="仿宋" w:cs="仿宋"/>
          <w:spacing w:val="-11"/>
          <w:sz w:val="30"/>
          <w:szCs w:val="30"/>
          <w:lang w:val="en-US" w:eastAsia="zh-CN"/>
        </w:rPr>
        <w:t>考试</w:t>
      </w:r>
      <w:r>
        <w:rPr>
          <w:rFonts w:hint="eastAsia" w:ascii="仿宋" w:hAnsi="仿宋" w:eastAsia="仿宋" w:cs="仿宋"/>
          <w:spacing w:val="-11"/>
          <w:sz w:val="30"/>
          <w:szCs w:val="30"/>
        </w:rPr>
        <w:t>监考人员名额分配表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.202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日CET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四、六级</w:t>
      </w:r>
      <w:r>
        <w:rPr>
          <w:rFonts w:hint="eastAsia" w:ascii="仿宋" w:hAnsi="仿宋" w:eastAsia="仿宋" w:cs="仿宋"/>
          <w:sz w:val="30"/>
          <w:szCs w:val="30"/>
        </w:rPr>
        <w:t>考试监考人员登记表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pacing w:val="-17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pacing w:val="-17"/>
          <w:sz w:val="30"/>
          <w:szCs w:val="30"/>
        </w:rPr>
        <w:t>202</w:t>
      </w:r>
      <w:r>
        <w:rPr>
          <w:rFonts w:hint="eastAsia" w:ascii="仿宋" w:hAnsi="仿宋" w:eastAsia="仿宋" w:cs="仿宋"/>
          <w:spacing w:val="-17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pacing w:val="-17"/>
          <w:sz w:val="30"/>
          <w:szCs w:val="30"/>
        </w:rPr>
        <w:t>年</w:t>
      </w:r>
      <w:r>
        <w:rPr>
          <w:rFonts w:hint="eastAsia" w:ascii="仿宋" w:hAnsi="仿宋" w:eastAsia="仿宋" w:cs="仿宋"/>
          <w:spacing w:val="-17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pacing w:val="-17"/>
          <w:sz w:val="30"/>
          <w:szCs w:val="30"/>
        </w:rPr>
        <w:t>月1</w:t>
      </w:r>
      <w:r>
        <w:rPr>
          <w:rFonts w:hint="eastAsia" w:ascii="仿宋" w:hAnsi="仿宋" w:eastAsia="仿宋" w:cs="仿宋"/>
          <w:spacing w:val="-17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pacing w:val="-17"/>
          <w:sz w:val="30"/>
          <w:szCs w:val="30"/>
        </w:rPr>
        <w:t>日CET</w:t>
      </w:r>
      <w:r>
        <w:rPr>
          <w:rFonts w:hint="eastAsia" w:ascii="仿宋" w:hAnsi="仿宋" w:eastAsia="仿宋" w:cs="仿宋"/>
          <w:spacing w:val="-17"/>
          <w:sz w:val="30"/>
          <w:szCs w:val="30"/>
          <w:lang w:eastAsia="zh-CN"/>
        </w:rPr>
        <w:t>四、六级</w:t>
      </w:r>
      <w:r>
        <w:rPr>
          <w:rFonts w:hint="eastAsia" w:ascii="仿宋" w:hAnsi="仿宋" w:eastAsia="仿宋" w:cs="仿宋"/>
          <w:spacing w:val="-17"/>
          <w:sz w:val="30"/>
          <w:szCs w:val="30"/>
        </w:rPr>
        <w:t>考试监考人员培训情况记录</w:t>
      </w:r>
      <w:r>
        <w:rPr>
          <w:rFonts w:hint="eastAsia" w:ascii="仿宋" w:hAnsi="仿宋" w:eastAsia="仿宋" w:cs="仿宋"/>
          <w:spacing w:val="-17"/>
          <w:sz w:val="30"/>
          <w:szCs w:val="30"/>
          <w:lang w:eastAsia="zh-CN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940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" w:name="OLE_LINK7"/>
      <w:bookmarkStart w:id="2" w:name="OLE_LINK6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0"/>
          <w:szCs w:val="30"/>
        </w:rPr>
        <w:t>教务处</w:t>
      </w:r>
      <w:bookmarkEnd w:id="1"/>
    </w:p>
    <w:bookmarkEnd w:id="2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140" w:firstLine="4500" w:firstLineChars="1500"/>
        <w:jc w:val="both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  <w:t>年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  <w:t>12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  <w:t>月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  <w:t>16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  <w:t>日CET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eastAsia="zh-CN"/>
        </w:rPr>
        <w:t>四、六级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  <w:t>监考人员名额分配表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</w:p>
    <w:tbl>
      <w:tblPr>
        <w:tblStyle w:val="7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2163"/>
        <w:gridCol w:w="991"/>
        <w:gridCol w:w="991"/>
        <w:gridCol w:w="991"/>
        <w:gridCol w:w="991"/>
        <w:gridCol w:w="991"/>
        <w:gridCol w:w="7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16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学院名称</w:t>
            </w:r>
          </w:p>
        </w:tc>
        <w:tc>
          <w:tcPr>
            <w:tcW w:w="49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监考或巡视人员数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1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CET4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  <w:t>(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男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  <w:t>)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CET4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  <w:t>(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女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  <w:t>)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CET6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（男）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CET6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（女）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巡视</w:t>
            </w:r>
          </w:p>
        </w:tc>
        <w:tc>
          <w:tcPr>
            <w:tcW w:w="71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1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经济与管理学院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17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13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11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2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艺术与设计学院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14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3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信息工程学院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19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4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机电工程学院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19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5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资源与化工学院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6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建筑工程学院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7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海峡理工学院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8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文化传播学院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9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海外学院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（外国语学院）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13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10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体育与康养学院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  <w:highlight w:val="none"/>
              </w:rPr>
              <w:t>11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highlight w:val="none"/>
              </w:rPr>
              <w:t>教育与音乐学院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12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8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12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马克思主义学院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5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6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13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创新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创业创造学院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  <w:highlight w:val="none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FF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84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合计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128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105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81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67</w:t>
            </w:r>
          </w:p>
        </w:tc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等线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eastAsia="等线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FF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2: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（一）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202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年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12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月1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/>
          <w:bCs w:val="0"/>
          <w:sz w:val="32"/>
          <w:szCs w:val="32"/>
        </w:rPr>
        <w:t>日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  <w:t>CET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lang w:val="en-US" w:eastAsia="zh-CN"/>
        </w:rPr>
        <w:t>四级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  <w:t>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</w:rPr>
        <w:t>（学院/部门）监考人员登记表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_GB2312" w:eastAsiaTheme="majorEastAsia"/>
          <w:sz w:val="28"/>
          <w:szCs w:val="32"/>
          <w:lang w:val="en-US" w:eastAsia="zh-CN"/>
        </w:rPr>
      </w:pPr>
      <w:r>
        <w:rPr>
          <w:rFonts w:hint="eastAsia" w:cs="宋体" w:asciiTheme="majorEastAsia" w:hAnsiTheme="majorEastAsia" w:eastAsiaTheme="majorEastAsia"/>
          <w:bCs/>
          <w:kern w:val="0"/>
          <w:sz w:val="28"/>
          <w:szCs w:val="32"/>
          <w:lang w:val="en-US" w:eastAsia="zh-CN"/>
        </w:rPr>
        <w:t xml:space="preserve">                                             </w:t>
      </w:r>
    </w:p>
    <w:tbl>
      <w:tblPr>
        <w:tblStyle w:val="7"/>
        <w:tblW w:w="992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418"/>
        <w:gridCol w:w="1176"/>
        <w:gridCol w:w="808"/>
        <w:gridCol w:w="993"/>
        <w:gridCol w:w="2734"/>
        <w:gridCol w:w="19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9" w:type="dxa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工号</w:t>
            </w:r>
          </w:p>
        </w:tc>
        <w:tc>
          <w:tcPr>
            <w:tcW w:w="11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姓名</w:t>
            </w:r>
          </w:p>
        </w:tc>
        <w:tc>
          <w:tcPr>
            <w:tcW w:w="80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类别</w:t>
            </w:r>
          </w:p>
        </w:tc>
        <w:tc>
          <w:tcPr>
            <w:tcW w:w="273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监考</w:t>
            </w:r>
            <w:r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次数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（限</w:t>
            </w:r>
            <w:r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填数字</w:t>
            </w: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80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20060010</w:t>
            </w:r>
          </w:p>
        </w:tc>
        <w:tc>
          <w:tcPr>
            <w:tcW w:w="11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任润宇</w:t>
            </w:r>
          </w:p>
        </w:tc>
        <w:tc>
          <w:tcPr>
            <w:tcW w:w="80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男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监考</w:t>
            </w:r>
          </w:p>
        </w:tc>
        <w:tc>
          <w:tcPr>
            <w:tcW w:w="273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200600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1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张娴静</w:t>
            </w:r>
          </w:p>
        </w:tc>
        <w:tc>
          <w:tcPr>
            <w:tcW w:w="80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女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巡视</w:t>
            </w:r>
          </w:p>
        </w:tc>
        <w:tc>
          <w:tcPr>
            <w:tcW w:w="273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80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8" w:type="dxa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0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73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</w:tbl>
    <w:p>
      <w:pPr>
        <w:rPr>
          <w:rFonts w:ascii="仿宋_GB2312" w:eastAsia="仿宋_GB2312"/>
        </w:rPr>
      </w:pPr>
      <w:bookmarkStart w:id="3" w:name="OLE_LINK4"/>
      <w:bookmarkStart w:id="4" w:name="OLE_LINK13"/>
      <w:bookmarkStart w:id="5" w:name="OLE_LINK5"/>
      <w:bookmarkStart w:id="6" w:name="OLE_LINK12"/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（二）202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12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月1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 xml:space="preserve">6 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日CET六级考试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（学院/部门）监考人员登记表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</w:pPr>
    </w:p>
    <w:tbl>
      <w:tblPr>
        <w:tblStyle w:val="7"/>
        <w:tblW w:w="978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418"/>
        <w:gridCol w:w="1134"/>
        <w:gridCol w:w="822"/>
        <w:gridCol w:w="879"/>
        <w:gridCol w:w="2805"/>
        <w:gridCol w:w="19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</w:rPr>
              <w:t>工号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</w:rPr>
              <w:t>姓名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</w:rPr>
              <w:t>性别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</w:rPr>
              <w:t>类别</w:t>
            </w:r>
          </w:p>
        </w:tc>
        <w:tc>
          <w:tcPr>
            <w:tcW w:w="280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</w:rPr>
              <w:t>监考次数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spacing w:val="-1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</w:rPr>
              <w:t>（限</w:t>
            </w:r>
            <w:r>
              <w:rPr>
                <w:rFonts w:ascii="仿宋_GB2312" w:hAnsi="宋体" w:eastAsia="仿宋_GB2312" w:cs="宋体"/>
                <w:spacing w:val="-10"/>
                <w:kern w:val="0"/>
                <w:sz w:val="28"/>
                <w:szCs w:val="28"/>
              </w:rPr>
              <w:t>填数字</w:t>
            </w:r>
            <w:r>
              <w:rPr>
                <w:rFonts w:hint="eastAsia" w:ascii="仿宋_GB2312" w:hAnsi="宋体" w:eastAsia="仿宋_GB2312" w:cs="宋体"/>
                <w:spacing w:val="-10"/>
                <w:kern w:val="0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F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20060010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FF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杨志远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男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监考</w:t>
            </w:r>
          </w:p>
        </w:tc>
        <w:tc>
          <w:tcPr>
            <w:tcW w:w="280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200600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30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李佳妍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女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巡视</w:t>
            </w:r>
          </w:p>
        </w:tc>
        <w:tc>
          <w:tcPr>
            <w:tcW w:w="280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73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18" w:type="dxa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2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7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80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bookmarkEnd w:id="3"/>
      <w:bookmarkEnd w:id="4"/>
      <w:bookmarkEnd w:id="5"/>
      <w:bookmarkEnd w:id="6"/>
    </w:tbl>
    <w:p>
      <w:pPr>
        <w:spacing w:line="400" w:lineRule="exact"/>
        <w:ind w:right="560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ind w:right="560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ind w:right="560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填表人：              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学院分管领导签字：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                部门公章：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400" w:lineRule="exact"/>
        <w:ind w:right="560"/>
        <w:rPr>
          <w:rFonts w:ascii="仿宋_GB2312" w:eastAsia="仿宋_GB2312"/>
          <w:sz w:val="28"/>
          <w:szCs w:val="28"/>
          <w:u w:val="single"/>
        </w:rPr>
      </w:pPr>
    </w:p>
    <w:p>
      <w:pPr>
        <w:spacing w:line="400" w:lineRule="exact"/>
        <w:ind w:right="560"/>
        <w:rPr>
          <w:rFonts w:ascii="仿宋_GB2312" w:eastAsia="仿宋_GB2312"/>
          <w:sz w:val="28"/>
          <w:szCs w:val="28"/>
          <w:u w:val="single"/>
        </w:rPr>
      </w:pPr>
    </w:p>
    <w:p>
      <w:pPr>
        <w:spacing w:line="400" w:lineRule="exact"/>
        <w:ind w:right="560"/>
        <w:rPr>
          <w:rFonts w:ascii="仿宋_GB2312" w:eastAsia="仿宋_GB2312"/>
          <w:sz w:val="28"/>
          <w:szCs w:val="28"/>
          <w:u w:val="single"/>
        </w:rPr>
      </w:pPr>
    </w:p>
    <w:p>
      <w:pPr>
        <w:spacing w:line="400" w:lineRule="exact"/>
        <w:ind w:right="560"/>
        <w:rPr>
          <w:rFonts w:ascii="仿宋_GB2312" w:eastAsia="仿宋_GB2312"/>
          <w:sz w:val="28"/>
          <w:szCs w:val="28"/>
          <w:u w:val="single"/>
        </w:rPr>
      </w:pPr>
    </w:p>
    <w:p>
      <w:pPr>
        <w:spacing w:line="400" w:lineRule="exact"/>
        <w:ind w:right="560"/>
        <w:rPr>
          <w:rFonts w:ascii="仿宋_GB2312" w:eastAsia="仿宋_GB2312"/>
          <w:sz w:val="28"/>
          <w:szCs w:val="28"/>
          <w:u w:val="single"/>
        </w:rPr>
      </w:pP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202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年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12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月1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日CET四、六级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val="en-US" w:eastAsia="zh-CN"/>
        </w:rPr>
        <w:t>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 w:val="0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bCs w:val="0"/>
          <w:sz w:val="32"/>
          <w:szCs w:val="32"/>
          <w:lang w:eastAsia="zh-CN"/>
        </w:rPr>
        <w:t>（学院/部门）监考人员培训情况记录表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eastAsia="仿宋_GB2312"/>
          <w:sz w:val="28"/>
          <w:szCs w:val="28"/>
        </w:rPr>
      </w:pPr>
    </w:p>
    <w:tbl>
      <w:tblPr>
        <w:tblStyle w:val="7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881"/>
        <w:gridCol w:w="1521"/>
        <w:gridCol w:w="1276"/>
        <w:gridCol w:w="1464"/>
        <w:gridCol w:w="14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时间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地点</w:t>
            </w:r>
          </w:p>
        </w:tc>
        <w:tc>
          <w:tcPr>
            <w:tcW w:w="2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主持人</w:t>
            </w:r>
          </w:p>
        </w:tc>
        <w:tc>
          <w:tcPr>
            <w:tcW w:w="34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记录人</w:t>
            </w:r>
          </w:p>
        </w:tc>
        <w:tc>
          <w:tcPr>
            <w:tcW w:w="2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培训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内容</w:t>
            </w:r>
          </w:p>
        </w:tc>
        <w:tc>
          <w:tcPr>
            <w:tcW w:w="75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序号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李佳妍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11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……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12</w:t>
            </w:r>
            <w:r>
              <w:rPr>
                <w:rFonts w:hint="eastAsia" w:eastAsia="等线"/>
                <w:sz w:val="22"/>
                <w:szCs w:val="22"/>
              </w:rPr>
              <w:t xml:space="preserve"> 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13</w:t>
            </w:r>
            <w:r>
              <w:rPr>
                <w:rFonts w:hint="eastAsia" w:eastAsia="等线"/>
                <w:sz w:val="22"/>
                <w:szCs w:val="22"/>
              </w:rPr>
              <w:t xml:space="preserve"> 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14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15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16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17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18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19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2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eastAsia="等线"/>
                <w:sz w:val="22"/>
                <w:szCs w:val="22"/>
              </w:rPr>
              <w:t>20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等线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学院</w:t>
            </w:r>
          </w:p>
          <w:p>
            <w:pPr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意见</w:t>
            </w:r>
          </w:p>
        </w:tc>
        <w:tc>
          <w:tcPr>
            <w:tcW w:w="75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等线"/>
                <w:sz w:val="22"/>
                <w:szCs w:val="22"/>
              </w:rPr>
            </w:pPr>
          </w:p>
          <w:p>
            <w:pPr>
              <w:jc w:val="center"/>
              <w:rPr>
                <w:rFonts w:eastAsia="等线"/>
                <w:sz w:val="22"/>
                <w:szCs w:val="22"/>
              </w:rPr>
            </w:pPr>
          </w:p>
          <w:p>
            <w:pPr>
              <w:jc w:val="center"/>
              <w:rPr>
                <w:rFonts w:eastAsia="等线"/>
                <w:sz w:val="22"/>
                <w:szCs w:val="22"/>
              </w:rPr>
            </w:pPr>
          </w:p>
          <w:p>
            <w:pPr>
              <w:jc w:val="center"/>
              <w:rPr>
                <w:rFonts w:eastAsia="等线"/>
                <w:sz w:val="22"/>
                <w:szCs w:val="22"/>
              </w:rPr>
            </w:pPr>
          </w:p>
          <w:p>
            <w:pPr>
              <w:jc w:val="center"/>
              <w:rPr>
                <w:rFonts w:eastAsia="等线"/>
                <w:sz w:val="22"/>
                <w:szCs w:val="22"/>
              </w:rPr>
            </w:pP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学院领导签名：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eastAsia="等线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4"/>
              </w:rPr>
              <w:t>学院公章：</w:t>
            </w:r>
          </w:p>
        </w:tc>
      </w:tr>
    </w:tbl>
    <w:p>
      <w:pPr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注：页面不够可另行附页。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5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